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Default="0012578D" w:rsidP="0012578D">
      <w:pPr>
        <w:jc w:val="center"/>
        <w:rPr>
          <w:b/>
          <w:sz w:val="20"/>
          <w:szCs w:val="20"/>
          <w:lang w:val="cy-GB"/>
        </w:rPr>
      </w:pPr>
      <w:r w:rsidRPr="0012578D">
        <w:rPr>
          <w:b/>
          <w:sz w:val="20"/>
          <w:szCs w:val="20"/>
          <w:lang w:val="cy-GB"/>
        </w:rPr>
        <w:t xml:space="preserve">Rhaglen waith/ Tystiolaeth ar gyfer </w:t>
      </w:r>
      <w:r w:rsidR="00005A47" w:rsidRPr="0012578D">
        <w:rPr>
          <w:b/>
          <w:sz w:val="20"/>
          <w:szCs w:val="20"/>
          <w:lang w:val="cy-GB"/>
        </w:rPr>
        <w:t>Ymweliad ESTYN Mehefin 2014</w:t>
      </w:r>
    </w:p>
    <w:p w:rsidR="0012578D" w:rsidRDefault="0012578D" w:rsidP="0012578D">
      <w:pPr>
        <w:jc w:val="center"/>
        <w:rPr>
          <w:b/>
          <w:sz w:val="20"/>
          <w:szCs w:val="20"/>
          <w:lang w:val="cy-GB"/>
        </w:rPr>
      </w:pPr>
    </w:p>
    <w:p w:rsidR="0012578D" w:rsidRPr="0012578D" w:rsidRDefault="0012578D" w:rsidP="0012578D">
      <w:pPr>
        <w:jc w:val="center"/>
        <w:rPr>
          <w:b/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12578D" w:rsidTr="0012578D">
        <w:trPr>
          <w:jc w:val="center"/>
        </w:trPr>
        <w:tc>
          <w:tcPr>
            <w:tcW w:w="7938" w:type="dxa"/>
            <w:shd w:val="clear" w:color="auto" w:fill="E6E6E6"/>
            <w:hideMark/>
          </w:tcPr>
          <w:p w:rsidR="0012578D" w:rsidRDefault="0012578D">
            <w:pPr>
              <w:widowControl w:val="0"/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A1. </w:t>
            </w:r>
            <w:r>
              <w:rPr>
                <w:rFonts w:eastAsia="SimSun"/>
                <w:sz w:val="20"/>
                <w:szCs w:val="20"/>
                <w:lang w:val="cy-GB" w:eastAsia="zh-CN"/>
              </w:rPr>
              <w:t>Codi safonau ym mhob cyfnod allweddol a gwneud yn siŵr bod pob dysgwr a all wneud hynny gyflawni llythrennedd gweithredol erbyn diwedd cyfnod allweddol 2.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Data ar berfformiad cyfredol CA2, CA3 a CA4 ynghyd ag esiamplau o unrhyw ymyrraeth.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trHeight w:val="470"/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Data ar berfformiad darllen CA2 a CA3. </w:t>
            </w:r>
            <w:r>
              <w:rPr>
                <w:sz w:val="20"/>
                <w:szCs w:val="20"/>
                <w:lang w:val="cy-GB"/>
              </w:rPr>
              <w:t>Trefniadau i  sicrhau fod gan bob ysgol gynllun  effeithiol ar gyfer gwella safonau darllen ac ysgrifennu, a chau’r bwlch mewn perfformiad gwahanol grwpiau.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Data arolygiadau ysgolion Estyn.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>Ansawdd arweinyddiaeth a rheolaeth mewn ysgolion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Cymedroli asesiadau CA1 a 2. 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Gweithrediad y Cytundeb Partneriaeth. Rol Llywodraethwyr mewn ysgolion unigol. Esiampl o weithredu gan y Grwp Adolygu Cynnydd Ysgolion 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Rol y cyrff llywodraethu  mewn perthynas â herio  penaethiaid  a sicrhau atebolrwydd.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%  yn ennill credydau  neu gymwysterau  drwy’r Gwasanaeth  Ieuenctid.  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</w:tcPr>
          <w:p w:rsidR="0012578D" w:rsidRDefault="0012578D" w:rsidP="00805AF7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 Rheoli unrhwy risgiau posib oherwydd gweithredu rhanbarthol mewn meysydd rheoli perfformiad a chodi safonau.  </w:t>
            </w:r>
          </w:p>
          <w:p w:rsidR="0012578D" w:rsidRDefault="0012578D" w:rsidP="00251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</w:tbl>
    <w:p w:rsidR="00005A47" w:rsidRDefault="00005A47" w:rsidP="00005A47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 xml:space="preserve"> </w:t>
      </w: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12578D" w:rsidTr="0012578D">
        <w:trPr>
          <w:jc w:val="center"/>
        </w:trPr>
        <w:tc>
          <w:tcPr>
            <w:tcW w:w="7938" w:type="dxa"/>
            <w:shd w:val="clear" w:color="auto" w:fill="E6E6E6"/>
            <w:hideMark/>
          </w:tcPr>
          <w:p w:rsidR="0012578D" w:rsidRDefault="0012578D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A2.  Cynllunio’n fwy effeithiol gyda’r gweithwyr proffesiynol perthnasol i wella cyfraddau presenoldeb ysgolion.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2"/>
              </w:numPr>
              <w:tabs>
                <w:tab w:val="num" w:pos="176"/>
              </w:tabs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Lefelau presenoldeb yn yr uwchradd   a’r cynradd.</w:t>
            </w:r>
          </w:p>
          <w:p w:rsidR="0012578D" w:rsidRDefault="0012578D" w:rsidP="0044255B">
            <w:pPr>
              <w:widowControl w:val="0"/>
              <w:ind w:left="360"/>
              <w:jc w:val="both"/>
              <w:rPr>
                <w:sz w:val="20"/>
                <w:szCs w:val="20"/>
                <w:lang w:val="cy-GB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2"/>
              </w:numPr>
              <w:tabs>
                <w:tab w:val="num" w:pos="1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Data presenoldeb ar gyfer grwpiau penodol. 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2"/>
              </w:numPr>
              <w:tabs>
                <w:tab w:val="num" w:pos="176"/>
              </w:tabs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Data gwaharddiadau.  </w:t>
            </w:r>
          </w:p>
          <w:p w:rsidR="0012578D" w:rsidRDefault="0012578D" w:rsidP="0044255B">
            <w:pPr>
              <w:widowControl w:val="0"/>
              <w:ind w:left="360"/>
              <w:jc w:val="both"/>
              <w:rPr>
                <w:sz w:val="20"/>
                <w:szCs w:val="20"/>
                <w:lang w:val="cy-GB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Default="0012578D" w:rsidP="00805AF7">
            <w:pPr>
              <w:numPr>
                <w:ilvl w:val="0"/>
                <w:numId w:val="3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Rhoi sylw i achosion unigol o absenoldeb trwy gydweithio SLLAau gyda Gwasanaethau Cymdeithasol a’r Tîm  o Amgylch y Teulu ac eraill.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shd w:val="clear" w:color="auto" w:fill="auto"/>
            <w:hideMark/>
          </w:tcPr>
          <w:p w:rsidR="0012578D" w:rsidRPr="00072E36" w:rsidRDefault="0012578D" w:rsidP="00805AF7">
            <w:pPr>
              <w:numPr>
                <w:ilvl w:val="0"/>
                <w:numId w:val="3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/>
              </w:rPr>
            </w:pPr>
            <w:r w:rsidRPr="00072E36">
              <w:rPr>
                <w:sz w:val="20"/>
                <w:szCs w:val="20"/>
                <w:lang w:val="cy-GB"/>
              </w:rPr>
              <w:t>Effaith ymyr</w:t>
            </w:r>
            <w:r>
              <w:rPr>
                <w:sz w:val="20"/>
                <w:szCs w:val="20"/>
                <w:lang w:val="cy-GB"/>
              </w:rPr>
              <w:t>r</w:t>
            </w:r>
            <w:r w:rsidRPr="00072E36">
              <w:rPr>
                <w:sz w:val="20"/>
                <w:szCs w:val="20"/>
                <w:lang w:val="cy-GB"/>
              </w:rPr>
              <w:t xml:space="preserve">aeth </w:t>
            </w:r>
            <w:r>
              <w:rPr>
                <w:sz w:val="20"/>
                <w:szCs w:val="20"/>
                <w:lang w:val="cy-GB"/>
              </w:rPr>
              <w:t xml:space="preserve">mewn </w:t>
            </w:r>
            <w:r w:rsidRPr="00072E36">
              <w:rPr>
                <w:sz w:val="20"/>
                <w:szCs w:val="20"/>
                <w:lang w:val="cy-GB"/>
              </w:rPr>
              <w:t xml:space="preserve">ysgolion penodol </w:t>
            </w:r>
            <w:r>
              <w:rPr>
                <w:sz w:val="20"/>
                <w:szCs w:val="20"/>
                <w:lang w:val="cy-GB"/>
              </w:rPr>
              <w:t>mewn cydweithrediad a’r RAIT (Tim Gwella Presenoldeb Rhanbarthol), a sicrhau cynaladwyedd y gwelliant a welwyd, ar draws y ddau sector.</w:t>
            </w:r>
          </w:p>
          <w:p w:rsidR="0012578D" w:rsidRPr="00072E36" w:rsidRDefault="0012578D" w:rsidP="0044255B">
            <w:pPr>
              <w:ind w:left="176"/>
              <w:jc w:val="both"/>
              <w:rPr>
                <w:sz w:val="20"/>
                <w:szCs w:val="20"/>
                <w:lang w:val="cy-GB"/>
              </w:rPr>
            </w:pPr>
          </w:p>
        </w:tc>
      </w:tr>
    </w:tbl>
    <w:p w:rsidR="00005A47" w:rsidRDefault="00005A47" w:rsidP="00005A47">
      <w:pPr>
        <w:widowControl w:val="0"/>
        <w:ind w:left="360" w:hanging="360"/>
        <w:rPr>
          <w:sz w:val="20"/>
          <w:szCs w:val="20"/>
          <w:lang w:val="cy-GB"/>
        </w:rPr>
      </w:pPr>
    </w:p>
    <w:p w:rsidR="00EF1919" w:rsidRDefault="00EF1919" w:rsidP="00005A47">
      <w:pPr>
        <w:widowControl w:val="0"/>
        <w:ind w:left="360" w:hanging="360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578D" w:rsidRDefault="0012578D">
            <w:pPr>
              <w:widowControl w:val="0"/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A4. Cynllunio effeithlonrwydd gwell wrth ddyrannu adnoddau ar gyfer y Gwasanaeth Dysgu Gydol Oes.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Gwybodaeth am y gyllideb integreiddio. Cynllun strategol ar gyfer datganoli arian AAA.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1E6458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Cynlluniau adfer ar gyfer ysgolion mewn diffyg. </w:t>
            </w:r>
            <w:r>
              <w:rPr>
                <w:sz w:val="20"/>
                <w:szCs w:val="20"/>
                <w:lang w:val="cy-GB"/>
              </w:rPr>
              <w:t xml:space="preserve">Adolygu a mesur ansawdd rheolaeth ariannol ysgolion.  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Gwybodaeth am ansawdd yn y lleoliadau nas cynhelir.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>Codi cyflymder y rhaglen foderneiddio ysgolion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>Cynnydd y Bartneriaeth ôl-16.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</w:tbl>
    <w:p w:rsidR="00005A47" w:rsidRDefault="00005A47" w:rsidP="00005A47">
      <w:pPr>
        <w:widowControl w:val="0"/>
        <w:ind w:left="454" w:hanging="454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578D" w:rsidRPr="006A0508" w:rsidRDefault="0012578D">
            <w:pPr>
              <w:widowControl w:val="0"/>
              <w:jc w:val="both"/>
              <w:rPr>
                <w:sz w:val="20"/>
                <w:szCs w:val="20"/>
                <w:lang w:val="cy-GB"/>
              </w:rPr>
            </w:pPr>
            <w:r w:rsidRPr="006A0508">
              <w:rPr>
                <w:sz w:val="20"/>
                <w:szCs w:val="20"/>
                <w:lang w:val="cy-GB"/>
              </w:rPr>
              <w:t>A3. Sefydlu prosesau cadarn ar gyfer cynllunio busnes, cynllunio prosiectau ac asesu risg i broffesiynoli cyflwyno gwasanaethau addysg yn weithredol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Pr="006A0508" w:rsidRDefault="0012578D" w:rsidP="00805AF7">
            <w:pPr>
              <w:widowControl w:val="0"/>
              <w:numPr>
                <w:ilvl w:val="0"/>
                <w:numId w:val="5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 w:rsidRPr="006A0508">
              <w:rPr>
                <w:sz w:val="20"/>
                <w:szCs w:val="20"/>
                <w:lang w:val="cy-GB" w:eastAsia="en-US"/>
              </w:rPr>
              <w:t>Cynlluniau busnes a dylanwad ar atebolrwydd swyddogion a staff eraill, cyswllt asesiad risg,  mesur effaith gwaith.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Pr="006A0508" w:rsidRDefault="0012578D" w:rsidP="00805AF7">
            <w:pPr>
              <w:widowControl w:val="0"/>
              <w:numPr>
                <w:ilvl w:val="0"/>
                <w:numId w:val="5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 w:rsidRPr="006A0508">
              <w:rPr>
                <w:sz w:val="20"/>
                <w:szCs w:val="20"/>
                <w:lang w:val="cy-GB" w:eastAsia="en-US"/>
              </w:rPr>
              <w:lastRenderedPageBreak/>
              <w:t>Rolau swyddogion wrth ddatblygu staff</w:t>
            </w:r>
          </w:p>
          <w:p w:rsidR="0012578D" w:rsidRPr="006A0508" w:rsidRDefault="0012578D" w:rsidP="0044255B">
            <w:pPr>
              <w:widowControl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Pr="006A0508" w:rsidRDefault="0012578D" w:rsidP="00A13C1F">
            <w:pPr>
              <w:widowControl w:val="0"/>
              <w:numPr>
                <w:ilvl w:val="0"/>
                <w:numId w:val="5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 w:rsidRPr="006A0508">
              <w:rPr>
                <w:sz w:val="20"/>
                <w:szCs w:val="20"/>
                <w:lang w:val="cy-GB" w:eastAsia="en-US"/>
              </w:rPr>
              <w:t>Parhau i fonitro gwariant prosiectau – dangos bod grantiau wedi eu gwario ac</w:t>
            </w:r>
            <w:r>
              <w:rPr>
                <w:sz w:val="20"/>
                <w:szCs w:val="20"/>
                <w:lang w:val="cy-GB" w:eastAsia="en-US"/>
              </w:rPr>
              <w:t>, os yn briodol,</w:t>
            </w:r>
            <w:r w:rsidRPr="006A0508">
              <w:rPr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sz w:val="20"/>
                <w:szCs w:val="20"/>
                <w:lang w:val="cy-GB" w:eastAsia="en-US"/>
              </w:rPr>
              <w:t>yn cael effaith bositif ar ddeilliannau i ddysgwyr</w:t>
            </w:r>
            <w:r w:rsidRPr="006A0508">
              <w:rPr>
                <w:sz w:val="20"/>
                <w:szCs w:val="20"/>
                <w:lang w:val="cy-GB" w:eastAsia="en-US"/>
              </w:rPr>
              <w:t>/teuluoedd</w:t>
            </w:r>
            <w:r>
              <w:rPr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005A47" w:rsidRDefault="00005A47" w:rsidP="00005A47">
      <w:pPr>
        <w:widowControl w:val="0"/>
        <w:ind w:left="360" w:hanging="360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578D" w:rsidRDefault="0012578D">
            <w:pPr>
              <w:widowControl w:val="0"/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A5. Sicrhau mwy o drylwyredd a chysondeb yn y gofynion ar gyfer hunan arfarnu yn weithredol ac yn strategol.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Dal partneriaid i gyfrif gan y Bartneriaeth Plant. Mwy o gysondeb  yn y ffordd y mae partneriaid   yn arfarnu  effaith eu gwaith  ar ddysgwyr. 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Ansawdd deilliannau Rhwydwaith dysgu  14-19.</w:t>
            </w:r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 xml:space="preserve">Cyflawni  argymhellion a chanfyddiadau  Estyn.  </w:t>
            </w:r>
          </w:p>
          <w:p w:rsidR="0012578D" w:rsidRDefault="0012578D" w:rsidP="0044255B">
            <w:pPr>
              <w:widowControl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Mae monitro cynnydd  disgyblion unigol  gydag ADY  ar lefel ysgol  wedi gwella,  ond nid yw’r awdurdod  bob amser  yn gwneud y defnydd gorau   o’r wybodaeth hon  i arfarnu anghenion  grwpiau o ddisgyblion.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Pr="006A0508" w:rsidRDefault="0012578D" w:rsidP="00805AF7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20"/>
                <w:szCs w:val="20"/>
                <w:lang w:val="cy-GB" w:eastAsia="en-US"/>
              </w:rPr>
            </w:pPr>
            <w:r w:rsidRPr="006A0508">
              <w:rPr>
                <w:sz w:val="20"/>
                <w:szCs w:val="20"/>
                <w:lang w:val="cy-GB" w:eastAsia="en-US"/>
              </w:rPr>
              <w:t xml:space="preserve">Trefn hunan arfarnu 12 mis wedi ei sefydlu </w:t>
            </w:r>
          </w:p>
          <w:p w:rsidR="0012578D" w:rsidRPr="006A0508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  <w:lang w:val="cy-GB" w:eastAsia="en-US"/>
              </w:rPr>
            </w:pPr>
          </w:p>
        </w:tc>
      </w:tr>
    </w:tbl>
    <w:p w:rsidR="00B71BA8" w:rsidRDefault="00384108" w:rsidP="0012578D">
      <w:pPr>
        <w:widowControl w:val="0"/>
        <w:ind w:left="360" w:hanging="360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 xml:space="preserve"> </w:t>
      </w:r>
    </w:p>
    <w:p w:rsidR="00B71BA8" w:rsidRDefault="00B71BA8" w:rsidP="00005A47">
      <w:pPr>
        <w:widowControl w:val="0"/>
        <w:ind w:left="360" w:hanging="360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578D" w:rsidRDefault="0012578D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A7. Ffurfioli a chryfhau systemau rheoli perfformiad a herio perfformiad ysgolion a swyddogion</w:t>
            </w: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Herio Penaethiaid ysgol – rôl y Grwp Adolygu Cynnydd.  </w:t>
            </w:r>
            <w:bookmarkStart w:id="0" w:name="_GoBack"/>
            <w:bookmarkEnd w:id="0"/>
          </w:p>
          <w:p w:rsidR="0012578D" w:rsidRDefault="0012578D" w:rsidP="0044255B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Gwybodaeth i aelodau am ysgolion sydd yn tanberfformio.</w:t>
            </w:r>
          </w:p>
          <w:p w:rsidR="0012578D" w:rsidRDefault="0012578D" w:rsidP="0044255B">
            <w:pPr>
              <w:widowControl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Rhaglenni gwaith personol swyddogion a staff.</w:t>
            </w:r>
          </w:p>
          <w:p w:rsidR="0012578D" w:rsidRDefault="0012578D" w:rsidP="0044255B">
            <w:pPr>
              <w:widowControl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12578D" w:rsidTr="0012578D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8D" w:rsidRDefault="0012578D" w:rsidP="00805AF7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US"/>
              </w:rPr>
              <w:t>Rol Bwrdd Rhagoriaeth Gwasanaeth yn craffu ar y materion a nodir yn y ddogfen hon.</w:t>
            </w:r>
          </w:p>
          <w:p w:rsidR="0012578D" w:rsidRDefault="0012578D" w:rsidP="0044255B">
            <w:pPr>
              <w:widowControl w:val="0"/>
              <w:ind w:left="176"/>
              <w:rPr>
                <w:sz w:val="20"/>
                <w:szCs w:val="20"/>
                <w:lang w:val="cy-GB"/>
              </w:rPr>
            </w:pPr>
          </w:p>
        </w:tc>
      </w:tr>
    </w:tbl>
    <w:p w:rsidR="00005A47" w:rsidRDefault="00005A47" w:rsidP="00005A47">
      <w:pPr>
        <w:rPr>
          <w:sz w:val="16"/>
          <w:szCs w:val="16"/>
          <w:lang w:val="cy-GB"/>
        </w:rPr>
      </w:pPr>
    </w:p>
    <w:p w:rsidR="00005A47" w:rsidRDefault="00744A48" w:rsidP="00005A47">
      <w:pPr>
        <w:rPr>
          <w:sz w:val="16"/>
          <w:szCs w:val="16"/>
          <w:lang w:val="cy-GB"/>
        </w:rPr>
      </w:pPr>
      <w:r>
        <w:rPr>
          <w:sz w:val="16"/>
          <w:szCs w:val="16"/>
          <w:lang w:val="cy-GB"/>
        </w:rPr>
        <w:t xml:space="preserve"> </w:t>
      </w:r>
    </w:p>
    <w:p w:rsidR="00FC1663" w:rsidRDefault="00FC1663"/>
    <w:sectPr w:rsidR="00FC1663" w:rsidSect="00125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10F"/>
    <w:multiLevelType w:val="hybridMultilevel"/>
    <w:tmpl w:val="62142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7C79"/>
    <w:multiLevelType w:val="hybridMultilevel"/>
    <w:tmpl w:val="22AEB7E0"/>
    <w:lvl w:ilvl="0" w:tplc="202C8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20300D"/>
    <w:multiLevelType w:val="hybridMultilevel"/>
    <w:tmpl w:val="A3F8D794"/>
    <w:lvl w:ilvl="0" w:tplc="A4DC3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A31EE"/>
    <w:multiLevelType w:val="hybridMultilevel"/>
    <w:tmpl w:val="81528458"/>
    <w:lvl w:ilvl="0" w:tplc="3DE60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846A6"/>
    <w:multiLevelType w:val="hybridMultilevel"/>
    <w:tmpl w:val="29C24644"/>
    <w:lvl w:ilvl="0" w:tplc="FCC80FEE">
      <w:start w:val="4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515E4"/>
    <w:multiLevelType w:val="hybridMultilevel"/>
    <w:tmpl w:val="DC86B956"/>
    <w:lvl w:ilvl="0" w:tplc="C5666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B389C"/>
    <w:multiLevelType w:val="hybridMultilevel"/>
    <w:tmpl w:val="55CE50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47"/>
    <w:rsid w:val="00001FF0"/>
    <w:rsid w:val="00005A47"/>
    <w:rsid w:val="00040E16"/>
    <w:rsid w:val="00045270"/>
    <w:rsid w:val="00072E36"/>
    <w:rsid w:val="00075C53"/>
    <w:rsid w:val="00085A42"/>
    <w:rsid w:val="000A121B"/>
    <w:rsid w:val="000E1B33"/>
    <w:rsid w:val="000F1381"/>
    <w:rsid w:val="000F77E5"/>
    <w:rsid w:val="00105E25"/>
    <w:rsid w:val="0011292D"/>
    <w:rsid w:val="0012578D"/>
    <w:rsid w:val="001622AA"/>
    <w:rsid w:val="001644CD"/>
    <w:rsid w:val="0017249E"/>
    <w:rsid w:val="001A0AD6"/>
    <w:rsid w:val="001E52A1"/>
    <w:rsid w:val="001E6458"/>
    <w:rsid w:val="001F5717"/>
    <w:rsid w:val="00222855"/>
    <w:rsid w:val="00251B24"/>
    <w:rsid w:val="00276B6A"/>
    <w:rsid w:val="002B55D9"/>
    <w:rsid w:val="002C29D4"/>
    <w:rsid w:val="002E22E4"/>
    <w:rsid w:val="0030369C"/>
    <w:rsid w:val="0032299C"/>
    <w:rsid w:val="00330961"/>
    <w:rsid w:val="003429CF"/>
    <w:rsid w:val="00357482"/>
    <w:rsid w:val="00371836"/>
    <w:rsid w:val="00384108"/>
    <w:rsid w:val="003A0F9E"/>
    <w:rsid w:val="003C6739"/>
    <w:rsid w:val="003D2759"/>
    <w:rsid w:val="004010B8"/>
    <w:rsid w:val="00420566"/>
    <w:rsid w:val="00423279"/>
    <w:rsid w:val="00423C55"/>
    <w:rsid w:val="0044255B"/>
    <w:rsid w:val="00456217"/>
    <w:rsid w:val="0045752F"/>
    <w:rsid w:val="004962C8"/>
    <w:rsid w:val="004B5857"/>
    <w:rsid w:val="004D1F94"/>
    <w:rsid w:val="004D5A4D"/>
    <w:rsid w:val="004F11F6"/>
    <w:rsid w:val="004F2E1D"/>
    <w:rsid w:val="00506930"/>
    <w:rsid w:val="0051443B"/>
    <w:rsid w:val="00543CD3"/>
    <w:rsid w:val="005B7FB1"/>
    <w:rsid w:val="005E11E4"/>
    <w:rsid w:val="00625894"/>
    <w:rsid w:val="00645695"/>
    <w:rsid w:val="00683A1C"/>
    <w:rsid w:val="00685E8E"/>
    <w:rsid w:val="00693A5D"/>
    <w:rsid w:val="00694CCC"/>
    <w:rsid w:val="006A0508"/>
    <w:rsid w:val="006A0C68"/>
    <w:rsid w:val="006C3DC7"/>
    <w:rsid w:val="006E0B49"/>
    <w:rsid w:val="006E3FFD"/>
    <w:rsid w:val="006E703E"/>
    <w:rsid w:val="006F2588"/>
    <w:rsid w:val="006F2A2A"/>
    <w:rsid w:val="00737C22"/>
    <w:rsid w:val="00744A48"/>
    <w:rsid w:val="00746DE1"/>
    <w:rsid w:val="00750E2F"/>
    <w:rsid w:val="007F2A52"/>
    <w:rsid w:val="007F759A"/>
    <w:rsid w:val="007F78FD"/>
    <w:rsid w:val="00805F72"/>
    <w:rsid w:val="00813A95"/>
    <w:rsid w:val="008517B5"/>
    <w:rsid w:val="0086249D"/>
    <w:rsid w:val="008756D7"/>
    <w:rsid w:val="008B7966"/>
    <w:rsid w:val="008C0EAC"/>
    <w:rsid w:val="008E36A7"/>
    <w:rsid w:val="008F3C4A"/>
    <w:rsid w:val="00910996"/>
    <w:rsid w:val="009137C7"/>
    <w:rsid w:val="00916807"/>
    <w:rsid w:val="00937AE3"/>
    <w:rsid w:val="00963C6A"/>
    <w:rsid w:val="009650C4"/>
    <w:rsid w:val="009B23B9"/>
    <w:rsid w:val="009B4959"/>
    <w:rsid w:val="009B5C8F"/>
    <w:rsid w:val="009C2895"/>
    <w:rsid w:val="009C3F86"/>
    <w:rsid w:val="009C4AAA"/>
    <w:rsid w:val="009F3610"/>
    <w:rsid w:val="009F675D"/>
    <w:rsid w:val="00A02118"/>
    <w:rsid w:val="00A13C1F"/>
    <w:rsid w:val="00A1453C"/>
    <w:rsid w:val="00A30397"/>
    <w:rsid w:val="00A625F5"/>
    <w:rsid w:val="00A66FFB"/>
    <w:rsid w:val="00A76DCB"/>
    <w:rsid w:val="00A775D8"/>
    <w:rsid w:val="00A836F6"/>
    <w:rsid w:val="00A90812"/>
    <w:rsid w:val="00A95FC6"/>
    <w:rsid w:val="00AD1136"/>
    <w:rsid w:val="00AD1565"/>
    <w:rsid w:val="00B04028"/>
    <w:rsid w:val="00B26DC2"/>
    <w:rsid w:val="00B479B4"/>
    <w:rsid w:val="00B5039B"/>
    <w:rsid w:val="00B51D9F"/>
    <w:rsid w:val="00B64F66"/>
    <w:rsid w:val="00B71BA8"/>
    <w:rsid w:val="00B9001B"/>
    <w:rsid w:val="00BB4E22"/>
    <w:rsid w:val="00BC62E4"/>
    <w:rsid w:val="00BF430C"/>
    <w:rsid w:val="00C07B8E"/>
    <w:rsid w:val="00C11C4D"/>
    <w:rsid w:val="00C27EA4"/>
    <w:rsid w:val="00C5235D"/>
    <w:rsid w:val="00C74B0D"/>
    <w:rsid w:val="00C822A8"/>
    <w:rsid w:val="00CC5797"/>
    <w:rsid w:val="00CD4CAA"/>
    <w:rsid w:val="00D27D42"/>
    <w:rsid w:val="00D365C7"/>
    <w:rsid w:val="00D37F3C"/>
    <w:rsid w:val="00D446E3"/>
    <w:rsid w:val="00D53713"/>
    <w:rsid w:val="00D540E4"/>
    <w:rsid w:val="00D65AF5"/>
    <w:rsid w:val="00D80EAC"/>
    <w:rsid w:val="00D82E66"/>
    <w:rsid w:val="00DA1ECD"/>
    <w:rsid w:val="00DA3019"/>
    <w:rsid w:val="00DA5D2C"/>
    <w:rsid w:val="00DB3D61"/>
    <w:rsid w:val="00DB42FA"/>
    <w:rsid w:val="00DD0D7B"/>
    <w:rsid w:val="00DF539F"/>
    <w:rsid w:val="00E10E06"/>
    <w:rsid w:val="00E21701"/>
    <w:rsid w:val="00E44FDC"/>
    <w:rsid w:val="00E47B25"/>
    <w:rsid w:val="00E5219F"/>
    <w:rsid w:val="00E65A15"/>
    <w:rsid w:val="00E712FD"/>
    <w:rsid w:val="00E72DE5"/>
    <w:rsid w:val="00E84E49"/>
    <w:rsid w:val="00EA1C7B"/>
    <w:rsid w:val="00EA42A6"/>
    <w:rsid w:val="00EB4F89"/>
    <w:rsid w:val="00EB5F2C"/>
    <w:rsid w:val="00ED220A"/>
    <w:rsid w:val="00EE5A59"/>
    <w:rsid w:val="00EF1919"/>
    <w:rsid w:val="00F15800"/>
    <w:rsid w:val="00F35F57"/>
    <w:rsid w:val="00F51F17"/>
    <w:rsid w:val="00F61ED8"/>
    <w:rsid w:val="00F672F6"/>
    <w:rsid w:val="00F90A02"/>
    <w:rsid w:val="00F93D57"/>
    <w:rsid w:val="00FC1663"/>
    <w:rsid w:val="00FD4708"/>
    <w:rsid w:val="00FE70CA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A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A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166C-4DAF-44B5-91E5-CB3BE13E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Rhun Williams</dc:creator>
  <cp:lastModifiedBy>Delyth Molyneux</cp:lastModifiedBy>
  <cp:revision>2</cp:revision>
  <cp:lastPrinted>2014-02-25T08:12:00Z</cp:lastPrinted>
  <dcterms:created xsi:type="dcterms:W3CDTF">2014-03-26T11:34:00Z</dcterms:created>
  <dcterms:modified xsi:type="dcterms:W3CDTF">2014-03-26T11:34:00Z</dcterms:modified>
</cp:coreProperties>
</file>