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8E" w:rsidRDefault="00BD058E" w:rsidP="00BD058E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</w:r>
      <w:r w:rsidR="00F01D82">
        <w:rPr>
          <w:rFonts w:ascii="Calibri" w:hAnsi="Calibri" w:cs="Calibri"/>
        </w:rPr>
        <w:t xml:space="preserve">Have the school contacted the parent through a reminder note following a debt of 5 meals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BD058E">
        <w:tc>
          <w:tcPr>
            <w:tcW w:w="8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8E" w:rsidRDefault="00F01D82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Comments</w:t>
            </w:r>
            <w:r w:rsidR="00BD058E">
              <w:rPr>
                <w:rFonts w:ascii="Calibri" w:hAnsi="Calibri" w:cs="Calibri"/>
              </w:rPr>
              <w:t xml:space="preserve">:-        </w:t>
            </w: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</w:tbl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*(</w:t>
      </w:r>
      <w:r w:rsidR="00F01D82">
        <w:rPr>
          <w:rFonts w:ascii="Calibri" w:hAnsi="Calibri" w:cs="Calibri"/>
        </w:rPr>
        <w:t>If you have not sent a reminder to the parent please do so.)</w:t>
      </w:r>
    </w:p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BD058E" w:rsidRDefault="00BD058E" w:rsidP="00BD058E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</w:r>
      <w:r w:rsidR="00F01D82">
        <w:rPr>
          <w:rFonts w:ascii="Calibri" w:hAnsi="Calibri" w:cs="Calibri"/>
        </w:rPr>
        <w:t xml:space="preserve">Following the parent not bringing money to the school or paying online by the next day, the school are to send the PY18 letter to the parent and to arrange a time to meet and discuss this with them.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BD058E">
        <w:tc>
          <w:tcPr>
            <w:tcW w:w="8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8E" w:rsidRDefault="00F01D82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Comments</w:t>
            </w:r>
            <w:r w:rsidR="00BD058E">
              <w:rPr>
                <w:rFonts w:ascii="Calibri" w:hAnsi="Calibri" w:cs="Calibri"/>
              </w:rPr>
              <w:t xml:space="preserve">:-       </w:t>
            </w: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</w:tbl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*(</w:t>
      </w:r>
      <w:r w:rsidR="00F01D82">
        <w:rPr>
          <w:rFonts w:ascii="Calibri" w:hAnsi="Calibri" w:cs="Calibri"/>
        </w:rPr>
        <w:t xml:space="preserve">Please note all that was discussed with the parent, please include any issues that they may have with providing payment.) </w:t>
      </w:r>
    </w:p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BD058E" w:rsidRDefault="00BD058E" w:rsidP="00BD058E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r w:rsidR="00F01D82">
        <w:rPr>
          <w:rFonts w:ascii="Calibri" w:hAnsi="Calibri" w:cs="Calibri"/>
        </w:rPr>
        <w:t xml:space="preserve">If payment has not arrived at the school and the debt has increased to 10 meals </w:t>
      </w:r>
      <w:r w:rsidR="00207323">
        <w:rPr>
          <w:rFonts w:ascii="Calibri" w:hAnsi="Calibri" w:cs="Calibri"/>
        </w:rPr>
        <w:t xml:space="preserve">please send a PY19 letter to the parent, also the school will need to arrange to meet again with the parent to discuss this matter.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BD058E">
        <w:tc>
          <w:tcPr>
            <w:tcW w:w="8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8E" w:rsidRDefault="00207323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Comments</w:t>
            </w:r>
            <w:r w:rsidR="00BD058E">
              <w:rPr>
                <w:rFonts w:ascii="Calibri" w:hAnsi="Calibri" w:cs="Calibri"/>
              </w:rPr>
              <w:t xml:space="preserve">:-       </w:t>
            </w: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</w:tbl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BD058E" w:rsidRDefault="00207323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the child continues to come to the school without money or a packed lunch, please complete the steering document and send to </w:t>
      </w:r>
      <w:proofErr w:type="spellStart"/>
      <w:r w:rsidR="001710BE">
        <w:rPr>
          <w:rFonts w:ascii="Calibri" w:hAnsi="Calibri" w:cs="Calibri"/>
        </w:rPr>
        <w:t>Teulu</w:t>
      </w:r>
      <w:proofErr w:type="spellEnd"/>
      <w:r w:rsidR="001710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Mon and the schools welfare officer this will allow the relevant departments to identify if the family are known to them and to offer further support if necessary</w:t>
      </w:r>
      <w:r w:rsidR="00BD058E">
        <w:rPr>
          <w:rFonts w:ascii="Calibri" w:hAnsi="Calibri" w:cs="Calibri"/>
        </w:rPr>
        <w:t>.</w:t>
      </w:r>
    </w:p>
    <w:p w:rsidR="00660208" w:rsidRPr="00BD058E" w:rsidRDefault="00660208" w:rsidP="00BD058E"/>
    <w:sectPr w:rsidR="00660208" w:rsidRPr="00BD058E" w:rsidSect="00F01D82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23" w:rsidRDefault="00207323" w:rsidP="00F03574">
      <w:pPr>
        <w:spacing w:after="0" w:line="240" w:lineRule="auto"/>
      </w:pPr>
      <w:r>
        <w:separator/>
      </w:r>
    </w:p>
  </w:endnote>
  <w:endnote w:type="continuationSeparator" w:id="0">
    <w:p w:rsidR="00207323" w:rsidRDefault="00207323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23" w:rsidRDefault="00207323" w:rsidP="00F03574">
      <w:pPr>
        <w:spacing w:after="0" w:line="240" w:lineRule="auto"/>
      </w:pPr>
      <w:r>
        <w:separator/>
      </w:r>
    </w:p>
  </w:footnote>
  <w:footnote w:type="continuationSeparator" w:id="0">
    <w:p w:rsidR="00207323" w:rsidRDefault="00207323" w:rsidP="00F0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23" w:rsidRDefault="00207323">
    <w:pPr>
      <w:pStyle w:val="Header"/>
    </w:pPr>
    <w:r>
      <w:t xml:space="preserve">Appendix E Evidence of process followed to be shared with </w:t>
    </w:r>
    <w:proofErr w:type="spellStart"/>
    <w:r w:rsidR="00CF1061">
      <w:t>Teulu</w:t>
    </w:r>
    <w:proofErr w:type="spellEnd"/>
    <w:r w:rsidR="00CF1061">
      <w:t xml:space="preserve"> Mon and the E</w:t>
    </w:r>
    <w:r>
      <w:t>ducation Department when informing of a family’s Debt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10DD"/>
    <w:multiLevelType w:val="hybridMultilevel"/>
    <w:tmpl w:val="59AEF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05965"/>
    <w:multiLevelType w:val="hybridMultilevel"/>
    <w:tmpl w:val="A498F8EA"/>
    <w:lvl w:ilvl="0" w:tplc="A2869F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08"/>
    <w:rsid w:val="00093A64"/>
    <w:rsid w:val="001710BE"/>
    <w:rsid w:val="00207323"/>
    <w:rsid w:val="00421299"/>
    <w:rsid w:val="004A20E6"/>
    <w:rsid w:val="00660208"/>
    <w:rsid w:val="007E16C3"/>
    <w:rsid w:val="00A13457"/>
    <w:rsid w:val="00AC57B8"/>
    <w:rsid w:val="00B953E9"/>
    <w:rsid w:val="00BD058E"/>
    <w:rsid w:val="00CF1061"/>
    <w:rsid w:val="00ED3E63"/>
    <w:rsid w:val="00F01D82"/>
    <w:rsid w:val="00F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CF96A-F53A-4163-9D7A-710C27B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08"/>
    <w:pPr>
      <w:ind w:left="720"/>
      <w:contextualSpacing/>
    </w:pPr>
  </w:style>
  <w:style w:type="table" w:styleId="TableGrid">
    <w:name w:val="Table Grid"/>
    <w:basedOn w:val="TableNormal"/>
    <w:uiPriority w:val="39"/>
    <w:rsid w:val="0066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D0E17D6C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Anglesey County Council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Parry</dc:creator>
  <cp:keywords/>
  <dc:description/>
  <cp:lastModifiedBy>Idris Parry</cp:lastModifiedBy>
  <cp:revision>2</cp:revision>
  <cp:lastPrinted>2017-11-13T12:04:00Z</cp:lastPrinted>
  <dcterms:created xsi:type="dcterms:W3CDTF">2018-03-07T16:49:00Z</dcterms:created>
  <dcterms:modified xsi:type="dcterms:W3CDTF">2018-03-07T16:49:00Z</dcterms:modified>
</cp:coreProperties>
</file>